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20D12575" w:rsidR="00C47F24" w:rsidRPr="00ED7562" w:rsidRDefault="00C47F24" w:rsidP="00375D9B">
      <w:pPr>
        <w:contextualSpacing/>
        <w:rPr>
          <w:b/>
          <w:sz w:val="28"/>
          <w:szCs w:val="28"/>
        </w:rPr>
      </w:pP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7E705B16"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4B3350">
              <w:rPr>
                <w:rFonts w:ascii="Tahoma" w:hAnsi="Tahoma" w:cs="Tahoma"/>
                <w:b/>
                <w:bCs/>
                <w:color w:val="FF0000"/>
                <w:sz w:val="40"/>
                <w:szCs w:val="40"/>
              </w:rPr>
              <w:t>9</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1BD51BB0" w:rsidR="00375D9B" w:rsidRPr="00C934BF" w:rsidRDefault="004B3350"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11</w:t>
            </w:r>
            <w:r w:rsidR="008E2242">
              <w:rPr>
                <w:rFonts w:ascii="Tahoma" w:hAnsi="Tahoma" w:cs="Tahoma"/>
                <w:b/>
                <w:bCs/>
                <w:i/>
                <w:color w:val="FF0000"/>
              </w:rPr>
              <w:t>.</w:t>
            </w:r>
            <w:r w:rsidR="001C4CBE">
              <w:rPr>
                <w:rFonts w:ascii="Tahoma" w:hAnsi="Tahoma" w:cs="Tahoma"/>
                <w:b/>
                <w:bCs/>
                <w:i/>
                <w:color w:val="FF0000"/>
              </w:rPr>
              <w:t xml:space="preserve"> </w:t>
            </w:r>
            <w:r>
              <w:rPr>
                <w:rFonts w:ascii="Tahoma" w:hAnsi="Tahoma" w:cs="Tahoma"/>
                <w:b/>
                <w:bCs/>
                <w:i/>
                <w:color w:val="FF0000"/>
              </w:rPr>
              <w:t>august</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4B244A41" w14:textId="1296C2B6" w:rsidR="00327FA1" w:rsidRDefault="007C46AD" w:rsidP="00965155">
      <w:pPr>
        <w:rPr>
          <w:noProof/>
        </w:rPr>
      </w:pPr>
      <w:r w:rsidRPr="00BF4F98">
        <w:rPr>
          <w:rFonts w:ascii="Tahoma" w:hAnsi="Tahoma" w:cs="Tahoma"/>
          <w:b/>
          <w:noProof/>
          <w:sz w:val="28"/>
          <w:szCs w:val="28"/>
        </w:rPr>
        <mc:AlternateContent>
          <mc:Choice Requires="wps">
            <w:drawing>
              <wp:anchor distT="0" distB="0" distL="114300" distR="114300" simplePos="0" relativeHeight="251653120" behindDoc="0" locked="0" layoutInCell="1" allowOverlap="1" wp14:anchorId="37E7B93D" wp14:editId="59318521">
                <wp:simplePos x="0" y="0"/>
                <wp:positionH relativeFrom="column">
                  <wp:posOffset>5877560</wp:posOffset>
                </wp:positionH>
                <wp:positionV relativeFrom="paragraph">
                  <wp:posOffset>154304</wp:posOffset>
                </wp:positionV>
                <wp:extent cx="1118870" cy="8357235"/>
                <wp:effectExtent l="0" t="0" r="2413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357235"/>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9A50CD"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00E7A3D5" w14:textId="02F3F47A" w:rsidR="001D22EC" w:rsidRDefault="001D22EC" w:rsidP="00967929">
                            <w:pPr>
                              <w:rPr>
                                <w:rFonts w:ascii="Tahoma" w:hAnsi="Tahoma" w:cs="Tahoma"/>
                                <w:b/>
                                <w:color w:val="FF0000"/>
                                <w:sz w:val="19"/>
                                <w:szCs w:val="19"/>
                              </w:rPr>
                            </w:pPr>
                          </w:p>
                          <w:p w14:paraId="63F6A857" w14:textId="08A4EF0A" w:rsidR="006B2436" w:rsidRDefault="006B2436"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15pt;width:88.1pt;height:65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UuFgIAACwEAAAOAAAAZHJzL2Uyb0RvYy54bWysU9tu2zAMfR+wfxD0vjhJkzU14hRdugwD&#10;ugvQ7QNkWY6FyaJGKbG7ry8lu2l2wR6G+UEQTeqQPDxcX/etYUeFXoMt+Gwy5UxZCZW2+4J//bJ7&#10;teLMB2ErYcCqgj8oz683L1+sO5erOTRgKoWMQKzPO1fwJgSXZ5mXjWqFn4BTlpw1YCsCmbjPKhQd&#10;obcmm0+nr7MOsHIIUnlPf28HJ98k/LpWMnyqa68CMwWn2kI6MZ1lPLPNWuR7FK7RcixD/EMVrdCW&#10;kp6gbkUQ7ID6N6hWSwQPdZhIaDOoay1V6oG6mU1/6ea+EU6lXogc7040+f8HKz8e791nZKF/Az0N&#10;MDXh3R3Ib55Z2DbC7tUNInSNEhUlnkXKss75fHwaqfa5jyBl9wEqGrI4BEhAfY1tZIX6ZIROA3g4&#10;ka76wGRMOZutVpfkkuRbXSwv5xfLlEPkT88d+vBOQcvipeBIU03w4njnQyxH5E8hMZsHo6udNiYZ&#10;uC+3BtlRkAJ26RvRfwozlnUFv1rOlwMDf4GY0vcniFYHkrLRLbURY0ZxRd7e2ioJLQhthjuVbOxI&#10;ZORuYDH0ZU+BkdASqgeiFGGQLK0YXRrAH5x1JNeC++8HgYoz897SWK5mi0XUdzIWRCIZeO4pzz3C&#10;SoIqeOBsuG7DsBMHh3rfUKZBCBZuaJS1TiQ/VzXWTZJM3I/rEzV/bqeo5yXfPAIAAP//AwBQSwME&#10;FAAGAAgAAAAhAHCk3onkAAAADAEAAA8AAABkcnMvZG93bnJldi54bWxMj8FKw0AQhu+C77CM4KW0&#10;u0ljqjGbIoJiSy+mInjbZtckNDsbsts0vr3Tk95mmI9/vj9fT7Zjoxl861BCtBDADFZOt1hL+Ni/&#10;zO+B+aBQq86hkfBjPKyL66tcZdqd8d2MZagZhaDPlIQmhD7j3FeNscovXG+Qbt9usCrQOtRcD+pM&#10;4bbjsRApt6pF+tCo3jw3pjqWJyvhazMedyv3ud9u03L2xl/L3TRrpby9mZ4egQUzhT8YLvqkDgU5&#10;HdwJtWedhIf4LiVUQpwsgV2ASERU5kDTMhEJ8CLn/0sUvwAAAP//AwBQSwECLQAUAAYACAAAACEA&#10;toM4kv4AAADhAQAAEwAAAAAAAAAAAAAAAAAAAAAAW0NvbnRlbnRfVHlwZXNdLnhtbFBLAQItABQA&#10;BgAIAAAAIQA4/SH/1gAAAJQBAAALAAAAAAAAAAAAAAAAAC8BAABfcmVscy8ucmVsc1BLAQItABQA&#10;BgAIAAAAIQCgtFUuFgIAACwEAAAOAAAAAAAAAAAAAAAAAC4CAABkcnMvZTJvRG9jLnhtbFBLAQIt&#10;ABQABgAIAAAAIQBwpN6J5AAAAAwBAAAPAAAAAAAAAAAAAAAAAHAEAABkcnMvZG93bnJldi54bWxQ&#10;SwUGAAAAAAQABADzAAAAgQU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9A50CD" w:rsidP="001D22EC">
                      <w:pPr>
                        <w:jc w:val="center"/>
                        <w:rPr>
                          <w:rFonts w:ascii="Tahoma" w:hAnsi="Tahoma" w:cs="Tahoma"/>
                          <w:b/>
                          <w:color w:val="FF0000"/>
                          <w:sz w:val="20"/>
                          <w:szCs w:val="20"/>
                        </w:rPr>
                      </w:pPr>
                      <w:hyperlink r:id="rId8"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00E7A3D5" w14:textId="02F3F47A" w:rsidR="001D22EC" w:rsidRDefault="001D22EC" w:rsidP="00967929">
                      <w:pPr>
                        <w:rPr>
                          <w:rFonts w:ascii="Tahoma" w:hAnsi="Tahoma" w:cs="Tahoma"/>
                          <w:b/>
                          <w:color w:val="FF0000"/>
                          <w:sz w:val="19"/>
                          <w:szCs w:val="19"/>
                        </w:rPr>
                      </w:pPr>
                    </w:p>
                    <w:p w14:paraId="63F6A857" w14:textId="08A4EF0A" w:rsidR="006B2436" w:rsidRDefault="006B2436"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p w14:paraId="0236D491" w14:textId="09DE20E4" w:rsidR="008E2242" w:rsidRDefault="008E2242" w:rsidP="00965155">
      <w:pPr>
        <w:rPr>
          <w:noProof/>
        </w:rPr>
      </w:pPr>
    </w:p>
    <w:p w14:paraId="7B2C1324" w14:textId="77777777" w:rsidR="00FC2495" w:rsidRPr="006612E1" w:rsidRDefault="00FC2495" w:rsidP="00FC2495">
      <w:pPr>
        <w:rPr>
          <w:rFonts w:ascii="Dreaming Outloud Pro" w:hAnsi="Dreaming Outloud Pro" w:cs="Dreaming Outloud Pro"/>
          <w:b/>
          <w:bCs/>
        </w:rPr>
      </w:pPr>
      <w:r w:rsidRPr="006612E1">
        <w:rPr>
          <w:rFonts w:ascii="Dreaming Outloud Pro" w:hAnsi="Dreaming Outloud Pro" w:cs="Dreaming Outloud Pro"/>
          <w:b/>
          <w:bCs/>
        </w:rPr>
        <w:t>Kære medlem</w:t>
      </w:r>
    </w:p>
    <w:p w14:paraId="64E74E00" w14:textId="77777777" w:rsidR="00FC2495" w:rsidRDefault="00FC2495" w:rsidP="00FC2495">
      <w:r>
        <w:t>Det er blevet hverdag for alvor, efter at eleverne også kom tilbage i denne uge. Jeg håber, du har nydt ferietiden og har haft tid til at få slappet af og tænke på alt muligt andet end arbejde. Heldigvis har jeg mødt mange kolleger, som både glæder sig til at se deres elever igen – og glæder sig til at tage fat i de fag, som de brænder for.</w:t>
      </w:r>
    </w:p>
    <w:p w14:paraId="0F2CB432" w14:textId="77777777" w:rsidR="00E9176A" w:rsidRDefault="00E9176A" w:rsidP="00FC2495"/>
    <w:p w14:paraId="18A85502" w14:textId="634CAA43" w:rsidR="00FC2495" w:rsidRDefault="00FC2495" w:rsidP="00FC2495">
      <w:r>
        <w:t xml:space="preserve">På kredskontoret har vi også været i gang snart et par uger, – og her får du lige en kort version af, hvad de næste måneder byder på </w:t>
      </w:r>
      <w:proofErr w:type="spellStart"/>
      <w:r>
        <w:t>på</w:t>
      </w:r>
      <w:proofErr w:type="spellEnd"/>
      <w:r>
        <w:t xml:space="preserve"> landsplan og lokalt.</w:t>
      </w:r>
    </w:p>
    <w:p w14:paraId="2654568C" w14:textId="77777777" w:rsidR="00E9176A" w:rsidRDefault="00E9176A" w:rsidP="00FC2495"/>
    <w:p w14:paraId="0CD1DCA3" w14:textId="41098C33" w:rsidR="00FC2495" w:rsidRDefault="00FC2495" w:rsidP="00FC2495">
      <w:r w:rsidRPr="00E9176A">
        <w:rPr>
          <w:i/>
          <w:iCs/>
        </w:rPr>
        <w:t>Landsplan først</w:t>
      </w:r>
      <w:r>
        <w:t xml:space="preserve">: Vores formand Gordon er begyndt at holde informationsmøder for kredsformændene en gang om måneden, hvor han kort fortæller, hvad der rører sig, – og hvad de er i gang med i DLF. I går morges fortalte han således om forberedelserne til det forventeligt, snarlige Folketingsvalg – både, hvad DLF vil lægge vægt på – og det faktum, at SF har opsagt folkeskoleforliget, - hvilket muligvis/sandsynligvis kommer til at betyde, at alle partier kommer til at skyde lidt i øst og vest med gode ideer for folkeskolen. Om det er til fordel for skolen, kan man nok godt tvivle på. Et andet område, som Gordon og DLF arbejder benhårdt på, er at få flere uddannede lærere til at arbejde i folkeskolen. Dels går der mange uddannede, som ikke pt ønsker at arbejde i folkeskolen, dels er der alt for få, som søger ind på læreruddannelsen. Begge dele har forskellige årsager – og i samarbejde med fx de lærerstuderende i LL og professionshøjskolerne dykkes der ned i de helt konkrete årsager – og løsningsmuligheder. Endelig har det i en del kommuner fyldt meget hen over sommeren, at datatilsynet har forbudt Helsingør at arbejde med </w:t>
      </w:r>
      <w:proofErr w:type="spellStart"/>
      <w:r>
        <w:t>Cromebooks</w:t>
      </w:r>
      <w:proofErr w:type="spellEnd"/>
      <w:r>
        <w:t>. Mange andre kommuner har dem også, men har ikke fået et forbud - endnu. Det er meget kompliceret stof, der rækker ned til EU – og deres aftaler med interessenter i USA.</w:t>
      </w:r>
    </w:p>
    <w:p w14:paraId="4FDD021D" w14:textId="3B8868DF" w:rsidR="00391F85" w:rsidRDefault="00391F85" w:rsidP="00016238">
      <w:pPr>
        <w:rPr>
          <w:b/>
          <w:bCs/>
          <w:sz w:val="28"/>
          <w:szCs w:val="28"/>
        </w:rPr>
      </w:pPr>
    </w:p>
    <w:p w14:paraId="3A728E3F" w14:textId="77777777" w:rsidR="0031641F" w:rsidRDefault="0031641F" w:rsidP="0031641F">
      <w:r w:rsidRPr="00E9176A">
        <w:rPr>
          <w:i/>
          <w:iCs/>
        </w:rPr>
        <w:t>Lokalt</w:t>
      </w:r>
      <w:r>
        <w:t xml:space="preserve"> er vi også i fuld gang med at lægge planer for året. I kommunen starter skoleåret jo altid med, at det kommunale budget for 2023 skal på plads. Politikerne tager på budget-seminar i næste uge, hvorefter der er høringsperiode frem til 1. september. Vi skal ikke forvente, at kommunens økonomi bliver bedre end sidste år efter at kommuneaftalen mellem KL og regeringen om økonomi blev indgået før sommerferien. Det ser næppe lige så skidt ud hos os, som i nogle af vores nabokommuner. Men drømme om nybyggeri eller drastiske ændringer i antallet af ansatte forbliver nok drømme også i det kommende år. Vi har jo mange nye politikere i kommunalbestyrelsen, som har sagt, at de ønsker at forbedre folkeskolens vilkår. Så kredsen følger selvfølgelig nøje, hvilke forslag, der kommer på banen. På skolen vil din TR og din leder sikkert også informere om, hvad der kommer på bordet – både jeres MED og skolebestyrelsen bliver bedt om at lave høringssvar, som du kan være med til at påvirke.</w:t>
      </w:r>
    </w:p>
    <w:p w14:paraId="5227049B" w14:textId="77777777" w:rsidR="001C2CAD" w:rsidRDefault="001C2CAD" w:rsidP="0031641F"/>
    <w:p w14:paraId="57C7D0EA" w14:textId="1B02B6AE" w:rsidR="0031641F" w:rsidRDefault="0031641F" w:rsidP="0031641F">
      <w:r>
        <w:t xml:space="preserve">I den ”tekniske” afdeling, så er kredsen i fuld gang med at følge op på skoleplanerne fra de enkelte skoler – og vi kigger på, om lærernes opgaveoversigter faktisk afspejler de intentioner, som skoleplanen lægger op til. Vi kigger selvfølgelig også på, om A-20 bliver overholdt mht. fx forberedelsestid, TR-tid </w:t>
      </w:r>
      <w:proofErr w:type="spellStart"/>
      <w:r>
        <w:t>osv</w:t>
      </w:r>
      <w:proofErr w:type="spellEnd"/>
      <w:r>
        <w:t>, - og har tæt kontakt med vores konsulent i DLF om det. På mange skoler har lærerne fået den endelige opgørelse af arbejdstiden fra sidste skoleår. Resten bør få den med næste løn. Din leder skal lægge en papirudgave eller sende dig opgørelsen.</w:t>
      </w:r>
    </w:p>
    <w:p w14:paraId="111D5A66" w14:textId="2E21AADD" w:rsidR="00016238" w:rsidRDefault="00016238" w:rsidP="00016238">
      <w:pPr>
        <w:rPr>
          <w:b/>
          <w:bCs/>
          <w:sz w:val="28"/>
          <w:szCs w:val="28"/>
        </w:rPr>
      </w:pPr>
    </w:p>
    <w:p w14:paraId="5CA49AEA" w14:textId="31D7F52A" w:rsidR="00016238" w:rsidRDefault="00016238" w:rsidP="00016238">
      <w:pPr>
        <w:rPr>
          <w:b/>
          <w:bCs/>
          <w:sz w:val="28"/>
          <w:szCs w:val="28"/>
        </w:rPr>
      </w:pPr>
    </w:p>
    <w:p w14:paraId="74F03CFD" w14:textId="0799E77D" w:rsidR="00375DB8" w:rsidRPr="002730F5" w:rsidRDefault="006A5975" w:rsidP="00016238">
      <w:r w:rsidRPr="009E5078">
        <w:rPr>
          <w:noProof/>
          <w:color w:val="FF0000"/>
          <w:sz w:val="28"/>
          <w:szCs w:val="28"/>
        </w:rPr>
        <mc:AlternateContent>
          <mc:Choice Requires="wps">
            <w:drawing>
              <wp:anchor distT="0" distB="0" distL="114300" distR="114300" simplePos="0" relativeHeight="251657216" behindDoc="0" locked="0" layoutInCell="1" allowOverlap="1" wp14:anchorId="363D6D6C" wp14:editId="09CA4300">
                <wp:simplePos x="0" y="0"/>
                <wp:positionH relativeFrom="column">
                  <wp:posOffset>5887085</wp:posOffset>
                </wp:positionH>
                <wp:positionV relativeFrom="paragraph">
                  <wp:posOffset>206375</wp:posOffset>
                </wp:positionV>
                <wp:extent cx="1118870" cy="9620250"/>
                <wp:effectExtent l="0" t="0" r="2413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9620250"/>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378B070C" w14:textId="77777777" w:rsidR="00604A03" w:rsidRDefault="00604A03" w:rsidP="00F50EC2">
                            <w:pPr>
                              <w:jc w:val="center"/>
                              <w:rPr>
                                <w:rFonts w:ascii="Tahoma" w:hAnsi="Tahoma" w:cs="Tahoma"/>
                                <w:b/>
                                <w:color w:val="FF0000"/>
                                <w:sz w:val="20"/>
                                <w:szCs w:val="20"/>
                              </w:rPr>
                            </w:pPr>
                          </w:p>
                          <w:p w14:paraId="62353F6D" w14:textId="5D520F0D" w:rsidR="00995D28" w:rsidRDefault="00995D28" w:rsidP="00F50EC2">
                            <w:pPr>
                              <w:jc w:val="center"/>
                              <w:rPr>
                                <w:rFonts w:ascii="Tahoma" w:hAnsi="Tahoma" w:cs="Tahoma"/>
                                <w:b/>
                                <w:color w:val="FF0000"/>
                                <w:sz w:val="20"/>
                                <w:szCs w:val="20"/>
                              </w:rPr>
                            </w:pPr>
                          </w:p>
                          <w:p w14:paraId="301849D4" w14:textId="35165B80" w:rsidR="00995D28" w:rsidRDefault="00995D28" w:rsidP="00F50EC2">
                            <w:pPr>
                              <w:jc w:val="center"/>
                              <w:rPr>
                                <w:rFonts w:ascii="Tahoma" w:hAnsi="Tahoma" w:cs="Tahoma"/>
                                <w:b/>
                                <w:color w:val="FF0000"/>
                                <w:sz w:val="20"/>
                                <w:szCs w:val="20"/>
                              </w:rPr>
                            </w:pPr>
                          </w:p>
                          <w:p w14:paraId="35C1128B" w14:textId="4AF13E8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7777777" w:rsidR="00995D28" w:rsidRDefault="00995D28"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30F9E7E6"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0570D01B" w14:textId="592DDFD2" w:rsidR="00CF4220" w:rsidRDefault="00CF4220" w:rsidP="00E77E6B">
                            <w:pPr>
                              <w:jc w:val="center"/>
                              <w:rPr>
                                <w:rFonts w:ascii="Tahoma" w:hAnsi="Tahoma" w:cs="Tahoma"/>
                                <w:color w:val="0070C0"/>
                                <w:sz w:val="20"/>
                                <w:szCs w:val="20"/>
                                <w:lang w:val="en-US"/>
                              </w:rPr>
                            </w:pPr>
                          </w:p>
                          <w:p w14:paraId="4FF07340" w14:textId="568230AC" w:rsidR="001D22EC" w:rsidRDefault="001D22EC" w:rsidP="00E77E6B">
                            <w:pPr>
                              <w:jc w:val="center"/>
                              <w:rPr>
                                <w:rFonts w:ascii="Tahoma" w:hAnsi="Tahoma" w:cs="Tahoma"/>
                                <w:color w:val="0070C0"/>
                                <w:sz w:val="20"/>
                                <w:szCs w:val="20"/>
                                <w:lang w:val="en-US"/>
                              </w:rPr>
                            </w:pPr>
                          </w:p>
                          <w:p w14:paraId="5B9208D4" w14:textId="54E3D9A2" w:rsidR="001D22EC" w:rsidRDefault="001D22EC"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E77E6B">
                            <w:pPr>
                              <w:jc w:val="cente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956DEF" w:rsidP="00E77E6B">
                            <w:pPr>
                              <w:jc w:val="center"/>
                              <w:rPr>
                                <w:rFonts w:ascii="Tahoma" w:hAnsi="Tahoma" w:cs="Tahoma"/>
                                <w:b/>
                                <w:color w:val="FF0000"/>
                                <w:sz w:val="19"/>
                                <w:szCs w:val="19"/>
                                <w:lang w:val="en-US"/>
                              </w:rPr>
                            </w:pPr>
                            <w:hyperlink r:id="rId9"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51C98A0C"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7" type="#_x0000_t202" style="position:absolute;margin-left:463.55pt;margin-top:16.25pt;width:88.1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X4GQIAADMEAAAOAAAAZHJzL2Uyb0RvYy54bWysU9tu2zAMfR+wfxD0vviCpE2NOEWXLsOA&#10;7gJ0+wBZlm1hsqhJSuzs60fJbhp0wx6G+UEQTeqQPDzc3I69IkdhnQRd0myRUiI0h1rqtqTfvu7f&#10;rClxnumaKdCipCfh6O329avNYAqRQweqFpYgiHbFYEraeW+KJHG8Ez1zCzBCo7MB2zOPpm2T2rIB&#10;0XuV5Gl6lQxga2OBC+fw7/3kpNuI3zSC+89N44QnqqRYm4+njWcVzmS7YUVrmekkn8tg/1BFz6TG&#10;pGeoe+YZOVj5G1QvuQUHjV9w6BNoGslF7AG7ydIX3Tx2zIjYC5LjzJkm9/9g+afjo/liiR/fwogD&#10;jE048wD8uyMadh3TrbizFoZOsBoTZ4GyZDCumJ8Gql3hAkg1fIQah8wOHiLQ2Ng+sIJ9EkTHAZzO&#10;pIvREx5SZtl6fY0ujr6bqzzNV3EsCSuenhvr/HsBPQmXklqcaoRnxwfnQzmseAoJ2RwoWe+lUtGw&#10;bbVTlhwZKmAfv9jBizClyYDpV/lqYuAvECl+f4LopUcpK9mXdB1iZnEF3t7pOgrNM6mmO5as9Exk&#10;4G5i0Y/VSGQ9sxx4raA+IbMWJuXipuGlA/uTkgFVW1L348CsoER90Didm2y5DDKPxnJ1naNhLz3V&#10;pYdpjlAl9ZRM152fVuNgrGw7zDTpQcMdTrSRkevnqubyUZlxBPMWBelf2jHqede3vwAAAP//AwBQ&#10;SwMEFAAGAAgAAAAhACGRyMHkAAAADAEAAA8AAABkcnMvZG93bnJldi54bWxMj01Lw0AQhu9C/8My&#10;BS/Fbj5MY2M2RQRFSy+mIvS2zY5JaHY2ZLdp/PduT3qbYR7eed58M+mOjTjY1pCAcBkAQ6qMaqkW&#10;8Ll/uXsAZp0kJTtDKOAHLWyK2U0uM2Uu9IFj6WrmQ8hmUkDjXJ9xbqsGtbRL0yP527cZtHR+HWqu&#10;Bnnx4brjURCsuJYt+Q+N7PG5wepUnrWAw/t42qXma7/drsrFG38td9OiFeJ2Pj09AnM4uT8Yrvpe&#10;HQrvdDRnUpZ1AtZRGnpUQBwlwK5AGMQxsKOfkvs0AV7k/H+J4hcAAP//AwBQSwECLQAUAAYACAAA&#10;ACEAtoM4kv4AAADhAQAAEwAAAAAAAAAAAAAAAAAAAAAAW0NvbnRlbnRfVHlwZXNdLnhtbFBLAQIt&#10;ABQABgAIAAAAIQA4/SH/1gAAAJQBAAALAAAAAAAAAAAAAAAAAC8BAABfcmVscy8ucmVsc1BLAQIt&#10;ABQABgAIAAAAIQCfGWX4GQIAADMEAAAOAAAAAAAAAAAAAAAAAC4CAABkcnMvZTJvRG9jLnhtbFBL&#10;AQItABQABgAIAAAAIQAhkcjB5AAAAAwBAAAPAAAAAAAAAAAAAAAAAHMEAABkcnMvZG93bnJldi54&#10;bWxQSwUGAAAAAAQABADzAAAAhAU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378B070C" w14:textId="77777777" w:rsidR="00604A03" w:rsidRDefault="00604A03" w:rsidP="00F50EC2">
                      <w:pPr>
                        <w:jc w:val="center"/>
                        <w:rPr>
                          <w:rFonts w:ascii="Tahoma" w:hAnsi="Tahoma" w:cs="Tahoma"/>
                          <w:b/>
                          <w:color w:val="FF0000"/>
                          <w:sz w:val="20"/>
                          <w:szCs w:val="20"/>
                        </w:rPr>
                      </w:pPr>
                    </w:p>
                    <w:p w14:paraId="62353F6D" w14:textId="5D520F0D" w:rsidR="00995D28" w:rsidRDefault="00995D28" w:rsidP="00F50EC2">
                      <w:pPr>
                        <w:jc w:val="center"/>
                        <w:rPr>
                          <w:rFonts w:ascii="Tahoma" w:hAnsi="Tahoma" w:cs="Tahoma"/>
                          <w:b/>
                          <w:color w:val="FF0000"/>
                          <w:sz w:val="20"/>
                          <w:szCs w:val="20"/>
                        </w:rPr>
                      </w:pPr>
                    </w:p>
                    <w:p w14:paraId="301849D4" w14:textId="35165B80" w:rsidR="00995D28" w:rsidRDefault="00995D28" w:rsidP="00F50EC2">
                      <w:pPr>
                        <w:jc w:val="center"/>
                        <w:rPr>
                          <w:rFonts w:ascii="Tahoma" w:hAnsi="Tahoma" w:cs="Tahoma"/>
                          <w:b/>
                          <w:color w:val="FF0000"/>
                          <w:sz w:val="20"/>
                          <w:szCs w:val="20"/>
                        </w:rPr>
                      </w:pPr>
                    </w:p>
                    <w:p w14:paraId="35C1128B" w14:textId="4AF13E8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7777777" w:rsidR="00995D28" w:rsidRDefault="00995D28"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30F9E7E6"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0570D01B" w14:textId="592DDFD2" w:rsidR="00CF4220" w:rsidRDefault="00CF4220" w:rsidP="00E77E6B">
                      <w:pPr>
                        <w:jc w:val="center"/>
                        <w:rPr>
                          <w:rFonts w:ascii="Tahoma" w:hAnsi="Tahoma" w:cs="Tahoma"/>
                          <w:color w:val="0070C0"/>
                          <w:sz w:val="20"/>
                          <w:szCs w:val="20"/>
                          <w:lang w:val="en-US"/>
                        </w:rPr>
                      </w:pPr>
                    </w:p>
                    <w:p w14:paraId="4FF07340" w14:textId="568230AC" w:rsidR="001D22EC" w:rsidRDefault="001D22EC" w:rsidP="00E77E6B">
                      <w:pPr>
                        <w:jc w:val="center"/>
                        <w:rPr>
                          <w:rFonts w:ascii="Tahoma" w:hAnsi="Tahoma" w:cs="Tahoma"/>
                          <w:color w:val="0070C0"/>
                          <w:sz w:val="20"/>
                          <w:szCs w:val="20"/>
                          <w:lang w:val="en-US"/>
                        </w:rPr>
                      </w:pPr>
                    </w:p>
                    <w:p w14:paraId="5B9208D4" w14:textId="54E3D9A2" w:rsidR="001D22EC" w:rsidRDefault="001D22EC"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E77E6B">
                      <w:pPr>
                        <w:jc w:val="cente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956DEF" w:rsidP="00E77E6B">
                      <w:pPr>
                        <w:jc w:val="center"/>
                        <w:rPr>
                          <w:rFonts w:ascii="Tahoma" w:hAnsi="Tahoma" w:cs="Tahoma"/>
                          <w:b/>
                          <w:color w:val="FF0000"/>
                          <w:sz w:val="19"/>
                          <w:szCs w:val="19"/>
                          <w:lang w:val="en-US"/>
                        </w:rPr>
                      </w:pPr>
                      <w:hyperlink r:id="rId10"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51C98A0C"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v:textbox>
              </v:shape>
            </w:pict>
          </mc:Fallback>
        </mc:AlternateContent>
      </w:r>
    </w:p>
    <w:p w14:paraId="6727A430" w14:textId="365266B3" w:rsidR="00375DB8" w:rsidRDefault="00375DB8" w:rsidP="001E24EF"/>
    <w:p w14:paraId="0B8B1F0C" w14:textId="77777777" w:rsidR="007D5264" w:rsidRDefault="007D5264" w:rsidP="007D5264">
      <w:r>
        <w:t xml:space="preserve">I forhold til samarbejdet om skolerne er vi på vej med en lokal udgave af ”Sammen om skolen”, som du sikkert har hørt eller læst Gordon tale varmt om. Centralt betyder det at </w:t>
      </w:r>
      <w:proofErr w:type="spellStart"/>
      <w:r>
        <w:t>bla</w:t>
      </w:r>
      <w:proofErr w:type="spellEnd"/>
      <w:r>
        <w:t>. DLF, Skolelederforeningen, KL og Børne- og kulturchefforeningen sammen drøfter folkeskolens vigtigste udfordringer og har held med sammen at gå til politikerne med fælles anbefalinger. Pt. arbejdes der med inklusion, som alle, der har berøring med skolen, er enige om er en af – eller nok nærmere DEN største udfordring i skolen. Lokalt i Kalundborg prøver vi at lave et lignende samarbejde. Det er endnu på tegnebrættet, - men du hører selvfølgelig nærmere om det inden længe.</w:t>
      </w:r>
    </w:p>
    <w:p w14:paraId="5DE305FB" w14:textId="77777777" w:rsidR="007D5264" w:rsidRDefault="007D5264" w:rsidP="007D5264"/>
    <w:p w14:paraId="7332BD36" w14:textId="6654CA55" w:rsidR="007D5264" w:rsidRDefault="007D5264" w:rsidP="007D5264">
      <w:r>
        <w:t xml:space="preserve">I forhold til kommunikation med vores medlemmer vil vi prøve at få oprettet en lukket </w:t>
      </w:r>
      <w:proofErr w:type="spellStart"/>
      <w:r>
        <w:t>facebook</w:t>
      </w:r>
      <w:proofErr w:type="spellEnd"/>
      <w:r>
        <w:t>-gruppe – kun for medlemmer af Kreds 53. Der vil vi hurtigt kunne spørge om input til emner, som er helt aktuelle. Du vil også nemt kunne sende os et indspark, et spørgsmål, dele en oplevelse eller en strøtanke – uden at det bliver formelt og besværligt. Så – hold øje med invitationen, som dukker op inden længe.</w:t>
      </w:r>
    </w:p>
    <w:p w14:paraId="06A0E3FE" w14:textId="77777777" w:rsidR="007D5264" w:rsidRDefault="007D5264" w:rsidP="007D5264"/>
    <w:p w14:paraId="109E4C55" w14:textId="77777777" w:rsidR="00BE421E" w:rsidRDefault="00BE421E" w:rsidP="00BE421E">
      <w:pPr>
        <w:spacing w:line="276" w:lineRule="auto"/>
        <w:jc w:val="center"/>
        <w:rPr>
          <w:b/>
          <w:bCs/>
          <w:color w:val="FF0000"/>
          <w:sz w:val="28"/>
          <w:szCs w:val="28"/>
        </w:rPr>
      </w:pPr>
    </w:p>
    <w:p w14:paraId="50DA771D" w14:textId="77777777" w:rsidR="00D07409" w:rsidRDefault="00D07409" w:rsidP="00BE421E">
      <w:pPr>
        <w:spacing w:line="276" w:lineRule="auto"/>
        <w:jc w:val="center"/>
        <w:rPr>
          <w:b/>
          <w:bCs/>
          <w:color w:val="FF0000"/>
          <w:sz w:val="28"/>
          <w:szCs w:val="28"/>
        </w:rPr>
      </w:pPr>
    </w:p>
    <w:p w14:paraId="1B4122D9" w14:textId="4E814900" w:rsidR="00BE421E" w:rsidRPr="00293C12" w:rsidRDefault="00BE421E" w:rsidP="00BE421E">
      <w:pPr>
        <w:spacing w:line="276" w:lineRule="auto"/>
        <w:jc w:val="center"/>
        <w:rPr>
          <w:b/>
          <w:bCs/>
          <w:color w:val="FF0000"/>
          <w:sz w:val="28"/>
          <w:szCs w:val="28"/>
        </w:rPr>
      </w:pPr>
      <w:r w:rsidRPr="00293C12">
        <w:rPr>
          <w:b/>
          <w:bCs/>
          <w:color w:val="FF0000"/>
          <w:sz w:val="28"/>
          <w:szCs w:val="28"/>
        </w:rPr>
        <w:t xml:space="preserve">De førstkommende møder </w:t>
      </w:r>
    </w:p>
    <w:p w14:paraId="2CE29E13" w14:textId="77777777" w:rsidR="00BE421E" w:rsidRPr="00293C12" w:rsidRDefault="00BE421E" w:rsidP="00BE421E">
      <w:pPr>
        <w:spacing w:line="276" w:lineRule="auto"/>
        <w:jc w:val="center"/>
        <w:rPr>
          <w:b/>
          <w:bCs/>
          <w:color w:val="FF0000"/>
          <w:sz w:val="28"/>
          <w:szCs w:val="28"/>
        </w:rPr>
      </w:pPr>
      <w:r w:rsidRPr="00293C12">
        <w:rPr>
          <w:b/>
          <w:bCs/>
          <w:color w:val="FF0000"/>
          <w:sz w:val="28"/>
          <w:szCs w:val="28"/>
        </w:rPr>
        <w:t>for medlemmer er:</w:t>
      </w:r>
    </w:p>
    <w:p w14:paraId="54042410" w14:textId="77777777" w:rsidR="007D5264" w:rsidRDefault="007D5264" w:rsidP="007D5264">
      <w:pPr>
        <w:jc w:val="center"/>
        <w:rPr>
          <w:b/>
          <w:bCs/>
          <w:color w:val="FF0000"/>
        </w:rPr>
      </w:pPr>
    </w:p>
    <w:p w14:paraId="18F45045" w14:textId="77777777" w:rsidR="007D5264" w:rsidRDefault="007D5264" w:rsidP="007D5264">
      <w:pPr>
        <w:jc w:val="center"/>
        <w:rPr>
          <w:b/>
          <w:bCs/>
          <w:color w:val="FF0000"/>
        </w:rPr>
      </w:pPr>
    </w:p>
    <w:p w14:paraId="0F1EF305" w14:textId="315FEDC2" w:rsidR="00960B77" w:rsidRDefault="00266EEA" w:rsidP="00D07409">
      <w:pPr>
        <w:spacing w:line="276" w:lineRule="auto"/>
        <w:jc w:val="center"/>
        <w:rPr>
          <w:b/>
          <w:bCs/>
          <w:color w:val="FF0000"/>
        </w:rPr>
      </w:pPr>
      <w:r>
        <w:rPr>
          <w:noProof/>
        </w:rPr>
        <w:drawing>
          <wp:anchor distT="0" distB="0" distL="114300" distR="114300" simplePos="0" relativeHeight="251651584" behindDoc="1" locked="0" layoutInCell="1" allowOverlap="1" wp14:anchorId="32CEC944" wp14:editId="4F1A9667">
            <wp:simplePos x="0" y="0"/>
            <wp:positionH relativeFrom="column">
              <wp:posOffset>4205066</wp:posOffset>
            </wp:positionH>
            <wp:positionV relativeFrom="paragraph">
              <wp:posOffset>12161</wp:posOffset>
            </wp:positionV>
            <wp:extent cx="1336040" cy="1035050"/>
            <wp:effectExtent l="0" t="0" r="0" b="0"/>
            <wp:wrapTight wrapText="bothSides">
              <wp:wrapPolygon edited="0">
                <wp:start x="0" y="0"/>
                <wp:lineTo x="0" y="21070"/>
                <wp:lineTo x="21251" y="21070"/>
                <wp:lineTo x="21251" y="0"/>
                <wp:lineTo x="0" y="0"/>
              </wp:wrapPolygon>
            </wp:wrapTight>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04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6139A" w14:textId="77777777" w:rsidR="00CC2222" w:rsidRDefault="007D5264" w:rsidP="00810CBC">
      <w:pPr>
        <w:spacing w:line="276" w:lineRule="auto"/>
        <w:rPr>
          <w:b/>
          <w:bCs/>
          <w:color w:val="0070C0"/>
        </w:rPr>
      </w:pPr>
      <w:r w:rsidRPr="002F3C24">
        <w:rPr>
          <w:b/>
          <w:bCs/>
          <w:color w:val="0070C0"/>
        </w:rPr>
        <w:t>On-line-medlemsmøde den 8</w:t>
      </w:r>
      <w:r w:rsidR="00CC2222">
        <w:rPr>
          <w:b/>
          <w:bCs/>
          <w:color w:val="0070C0"/>
        </w:rPr>
        <w:t xml:space="preserve">. september </w:t>
      </w:r>
      <w:r w:rsidRPr="002F3C24">
        <w:rPr>
          <w:b/>
          <w:bCs/>
          <w:color w:val="0070C0"/>
        </w:rPr>
        <w:t>22 kl</w:t>
      </w:r>
      <w:r w:rsidR="00960B77" w:rsidRPr="002F3C24">
        <w:rPr>
          <w:b/>
          <w:bCs/>
          <w:color w:val="0070C0"/>
        </w:rPr>
        <w:t>.</w:t>
      </w:r>
      <w:r w:rsidRPr="002F3C24">
        <w:rPr>
          <w:b/>
          <w:bCs/>
          <w:color w:val="0070C0"/>
        </w:rPr>
        <w:t xml:space="preserve"> 16 – 16.30, </w:t>
      </w:r>
    </w:p>
    <w:p w14:paraId="27A790AC" w14:textId="3409148C" w:rsidR="00960B77" w:rsidRPr="002F3C24" w:rsidRDefault="007D5264" w:rsidP="00810CBC">
      <w:pPr>
        <w:spacing w:line="276" w:lineRule="auto"/>
        <w:rPr>
          <w:b/>
          <w:bCs/>
          <w:color w:val="0070C0"/>
        </w:rPr>
      </w:pPr>
      <w:r w:rsidRPr="002F3C24">
        <w:rPr>
          <w:b/>
          <w:bCs/>
          <w:color w:val="0070C0"/>
        </w:rPr>
        <w:t>på Teams</w:t>
      </w:r>
    </w:p>
    <w:p w14:paraId="59894971" w14:textId="77777777" w:rsidR="00960B77" w:rsidRDefault="00960B77" w:rsidP="00D07409">
      <w:pPr>
        <w:spacing w:line="276" w:lineRule="auto"/>
        <w:jc w:val="center"/>
      </w:pPr>
    </w:p>
    <w:p w14:paraId="32D6C930" w14:textId="77777777" w:rsidR="00A15BC5" w:rsidRDefault="007D5264" w:rsidP="00810CBC">
      <w:pPr>
        <w:spacing w:line="276" w:lineRule="auto"/>
        <w:jc w:val="both"/>
      </w:pPr>
      <w:r>
        <w:t>Lige nu er planen, at vi gerne vil have ideer til medlems</w:t>
      </w:r>
    </w:p>
    <w:p w14:paraId="7F907F2B" w14:textId="74F0F201" w:rsidR="007D5264" w:rsidRDefault="007D5264" w:rsidP="00810CBC">
      <w:pPr>
        <w:spacing w:line="276" w:lineRule="auto"/>
        <w:jc w:val="both"/>
      </w:pPr>
      <w:r>
        <w:t>arrangementer</w:t>
      </w:r>
      <w:r w:rsidR="004543A8">
        <w:t xml:space="preserve"> </w:t>
      </w:r>
      <w:r>
        <w:t>og aktiviteter. Men HVIS der dukker et eller andet vildt og aktuelt op,</w:t>
      </w:r>
      <w:r w:rsidR="00A15BC5">
        <w:t xml:space="preserve"> </w:t>
      </w:r>
      <w:r>
        <w:t>så får du selvfølgelig besked om det inden.</w:t>
      </w:r>
    </w:p>
    <w:p w14:paraId="7264D090" w14:textId="77777777" w:rsidR="00960B77" w:rsidRDefault="00960B77" w:rsidP="00D07409">
      <w:pPr>
        <w:spacing w:line="276" w:lineRule="auto"/>
        <w:jc w:val="center"/>
      </w:pPr>
    </w:p>
    <w:p w14:paraId="60E84D3A" w14:textId="2F898045" w:rsidR="007D5264" w:rsidRDefault="007D5264" w:rsidP="007D5264"/>
    <w:p w14:paraId="490AA152" w14:textId="37DBA0DB" w:rsidR="008D0E6D" w:rsidRDefault="008D0E6D" w:rsidP="008D0E6D">
      <w:pPr>
        <w:pBdr>
          <w:top w:val="single" w:sz="4" w:space="1" w:color="auto"/>
        </w:pBdr>
      </w:pPr>
    </w:p>
    <w:p w14:paraId="7FB6B1C5" w14:textId="77777777" w:rsidR="008D0E6D" w:rsidRDefault="008D0E6D" w:rsidP="007D5264"/>
    <w:p w14:paraId="13D7525D" w14:textId="066F3295" w:rsidR="007D5264" w:rsidRDefault="007D5264" w:rsidP="007D5264"/>
    <w:p w14:paraId="6360AD1E" w14:textId="4037C731" w:rsidR="00B25C37" w:rsidRPr="008D0E6D" w:rsidRDefault="0091313C" w:rsidP="008D0E6D">
      <w:r>
        <w:rPr>
          <w:noProof/>
        </w:rPr>
        <w:drawing>
          <wp:anchor distT="0" distB="0" distL="114300" distR="114300" simplePos="0" relativeHeight="251660800" behindDoc="1" locked="0" layoutInCell="1" allowOverlap="1" wp14:anchorId="0CEB8276" wp14:editId="3336A242">
            <wp:simplePos x="0" y="0"/>
            <wp:positionH relativeFrom="column">
              <wp:posOffset>269683</wp:posOffset>
            </wp:positionH>
            <wp:positionV relativeFrom="paragraph">
              <wp:posOffset>7405</wp:posOffset>
            </wp:positionV>
            <wp:extent cx="1755140" cy="983615"/>
            <wp:effectExtent l="0" t="0" r="0" b="6985"/>
            <wp:wrapTight wrapText="bothSides">
              <wp:wrapPolygon edited="0">
                <wp:start x="0" y="0"/>
                <wp:lineTo x="0" y="21335"/>
                <wp:lineTo x="21334" y="21335"/>
                <wp:lineTo x="21334" y="0"/>
                <wp:lineTo x="0" y="0"/>
              </wp:wrapPolygon>
            </wp:wrapTight>
            <wp:docPr id="2" name="Billede 2"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 kildebilled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140" cy="983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9BC43" w14:textId="77777777" w:rsidR="002F3C24" w:rsidRDefault="007D5264" w:rsidP="00624AF6">
      <w:pPr>
        <w:jc w:val="center"/>
        <w:rPr>
          <w:b/>
          <w:bCs/>
          <w:color w:val="0070C0"/>
        </w:rPr>
      </w:pPr>
      <w:r w:rsidRPr="002F3C24">
        <w:rPr>
          <w:b/>
          <w:bCs/>
          <w:color w:val="0070C0"/>
        </w:rPr>
        <w:t xml:space="preserve">Møde for nye medlemmer </w:t>
      </w:r>
    </w:p>
    <w:p w14:paraId="057F56F6" w14:textId="6DA09734" w:rsidR="00960B77" w:rsidRPr="002F3C24" w:rsidRDefault="007D5264" w:rsidP="00624AF6">
      <w:pPr>
        <w:jc w:val="center"/>
        <w:rPr>
          <w:b/>
          <w:bCs/>
          <w:color w:val="0070C0"/>
        </w:rPr>
      </w:pPr>
      <w:r w:rsidRPr="002F3C24">
        <w:rPr>
          <w:b/>
          <w:bCs/>
          <w:color w:val="0070C0"/>
        </w:rPr>
        <w:t xml:space="preserve">i </w:t>
      </w:r>
      <w:r w:rsidR="00DC5CBB">
        <w:rPr>
          <w:b/>
          <w:bCs/>
          <w:color w:val="0070C0"/>
        </w:rPr>
        <w:t>Kalundborg Lærerkreds</w:t>
      </w:r>
      <w:r w:rsidRPr="002F3C24">
        <w:rPr>
          <w:b/>
          <w:bCs/>
          <w:color w:val="0070C0"/>
        </w:rPr>
        <w:t xml:space="preserve"> </w:t>
      </w:r>
    </w:p>
    <w:p w14:paraId="3203AD8E" w14:textId="716859F3" w:rsidR="007D5264" w:rsidRPr="002F3C24" w:rsidRDefault="007D5264" w:rsidP="00624AF6">
      <w:pPr>
        <w:jc w:val="center"/>
        <w:rPr>
          <w:b/>
          <w:bCs/>
          <w:color w:val="0070C0"/>
        </w:rPr>
      </w:pPr>
      <w:r w:rsidRPr="002F3C24">
        <w:rPr>
          <w:b/>
          <w:bCs/>
          <w:color w:val="0070C0"/>
        </w:rPr>
        <w:t>12. september kl. 16 – 18</w:t>
      </w:r>
    </w:p>
    <w:p w14:paraId="4008A0C1" w14:textId="77777777" w:rsidR="0091313C" w:rsidRDefault="0091313C" w:rsidP="0091313C"/>
    <w:p w14:paraId="015549D3" w14:textId="77777777" w:rsidR="008D0E6D" w:rsidRDefault="008D0E6D" w:rsidP="0091313C"/>
    <w:p w14:paraId="69AB1F97" w14:textId="10B8D0E1" w:rsidR="001A6FEB" w:rsidRDefault="00F3072B" w:rsidP="0091313C">
      <w:r>
        <w:rPr>
          <w:noProof/>
        </w:rPr>
        <w:drawing>
          <wp:anchor distT="0" distB="0" distL="114300" distR="114300" simplePos="0" relativeHeight="251665920" behindDoc="1" locked="0" layoutInCell="1" allowOverlap="1" wp14:anchorId="135CA1E6" wp14:editId="5C97FFDB">
            <wp:simplePos x="0" y="0"/>
            <wp:positionH relativeFrom="column">
              <wp:posOffset>4721368</wp:posOffset>
            </wp:positionH>
            <wp:positionV relativeFrom="paragraph">
              <wp:posOffset>10735</wp:posOffset>
            </wp:positionV>
            <wp:extent cx="840764" cy="840764"/>
            <wp:effectExtent l="0" t="0" r="0" b="0"/>
            <wp:wrapTight wrapText="bothSides">
              <wp:wrapPolygon edited="0">
                <wp:start x="0" y="0"/>
                <wp:lineTo x="0" y="21045"/>
                <wp:lineTo x="21045" y="21045"/>
                <wp:lineTo x="21045" y="0"/>
                <wp:lineTo x="0" y="0"/>
              </wp:wrapPolygon>
            </wp:wrapTight>
            <wp:docPr id="7" name="Billede 7" descr="Three linear chat speech message bubbles with question marks. Forum icon. Communication concept. Stock vector illustration isolated on white background Three linear chat speech message bubbles with question marks. Forum icon. Communication concept. Stock vector illustration isolated on white background. Question Mark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linear chat speech message bubbles with question marks. Forum icon. Communication concept. Stock vector illustration isolated on white background Three linear chat speech message bubbles with question marks. Forum icon. Communication concept. Stock vector illustration isolated on white background. Question Mark stock vec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0764" cy="840764"/>
                    </a:xfrm>
                    <a:prstGeom prst="rect">
                      <a:avLst/>
                    </a:prstGeom>
                    <a:noFill/>
                    <a:ln>
                      <a:noFill/>
                    </a:ln>
                  </pic:spPr>
                </pic:pic>
              </a:graphicData>
            </a:graphic>
          </wp:anchor>
        </w:drawing>
      </w:r>
    </w:p>
    <w:p w14:paraId="4D30D3D1" w14:textId="6B9FB9E3" w:rsidR="00D86BE0" w:rsidRDefault="007D5264" w:rsidP="0091313C">
      <w:r>
        <w:t>Hør om både DLF, kredsen og kommunen –</w:t>
      </w:r>
      <w:r w:rsidR="00BE421E">
        <w:t xml:space="preserve"> </w:t>
      </w:r>
      <w:r>
        <w:t xml:space="preserve">og spørg om hvad som helst. </w:t>
      </w:r>
    </w:p>
    <w:p w14:paraId="26BBBC46" w14:textId="5B148437" w:rsidR="00B25C37" w:rsidRDefault="007D5264" w:rsidP="0091313C">
      <w:r>
        <w:t>Spis en sandwich</w:t>
      </w:r>
      <w:r w:rsidR="004608E9">
        <w:t xml:space="preserve"> </w:t>
      </w:r>
      <w:r>
        <w:t>og få nem aftensmad.</w:t>
      </w:r>
    </w:p>
    <w:p w14:paraId="27BF53F7" w14:textId="6A63C63C" w:rsidR="002F3C24" w:rsidRDefault="002F3C24" w:rsidP="00F3072B">
      <w:pPr>
        <w:jc w:val="right"/>
      </w:pPr>
    </w:p>
    <w:p w14:paraId="2BF15651" w14:textId="07A6E278" w:rsidR="00B25C37" w:rsidRDefault="007D5264" w:rsidP="0091313C">
      <w:r>
        <w:t>På kredskontoret, Nytorv 8, 4400 Kalundborg.</w:t>
      </w:r>
      <w:r w:rsidR="00C65E0A" w:rsidRPr="00C65E0A">
        <w:t xml:space="preserve"> </w:t>
      </w:r>
    </w:p>
    <w:p w14:paraId="656B9A84" w14:textId="0EDE3EA1" w:rsidR="007D5264" w:rsidRDefault="007D5264" w:rsidP="0091313C">
      <w:r>
        <w:t>Invitation kommer snart på Facebook.</w:t>
      </w:r>
    </w:p>
    <w:p w14:paraId="7F155B16" w14:textId="77777777" w:rsidR="00B25C37" w:rsidRPr="00D4273B" w:rsidRDefault="00B25C37" w:rsidP="00624AF6">
      <w:pPr>
        <w:jc w:val="center"/>
      </w:pPr>
    </w:p>
    <w:p w14:paraId="32888C14" w14:textId="77777777" w:rsidR="00A81411" w:rsidRDefault="00A81411" w:rsidP="00994E49">
      <w:pPr>
        <w:jc w:val="right"/>
      </w:pPr>
    </w:p>
    <w:p w14:paraId="3692ACE9" w14:textId="77777777" w:rsidR="00A81411" w:rsidRDefault="00A81411" w:rsidP="00994E49">
      <w:pPr>
        <w:jc w:val="right"/>
      </w:pPr>
    </w:p>
    <w:p w14:paraId="06246457" w14:textId="77777777" w:rsidR="00A81411" w:rsidRDefault="00A81411" w:rsidP="00994E49">
      <w:pPr>
        <w:jc w:val="right"/>
      </w:pPr>
    </w:p>
    <w:p w14:paraId="7DCD1DD1" w14:textId="34002F53" w:rsidR="00DD29A3" w:rsidRDefault="00994E49" w:rsidP="00994E49">
      <w:pPr>
        <w:jc w:val="right"/>
      </w:pPr>
      <w:r>
        <w:t>Lone Varming,</w:t>
      </w:r>
    </w:p>
    <w:p w14:paraId="4AA89DB5" w14:textId="45EF8DE2" w:rsidR="00994E49" w:rsidRPr="00994E49" w:rsidRDefault="00994E49" w:rsidP="00994E49">
      <w:pPr>
        <w:jc w:val="right"/>
      </w:pPr>
      <w:r>
        <w:t>kredsformand</w:t>
      </w:r>
    </w:p>
    <w:sectPr w:rsidR="00994E49" w:rsidRPr="00994E49"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eaming Outloud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4"/>
  </w:num>
  <w:num w:numId="2" w16cid:durableId="531263618">
    <w:abstractNumId w:val="43"/>
  </w:num>
  <w:num w:numId="3" w16cid:durableId="1016348902">
    <w:abstractNumId w:val="38"/>
  </w:num>
  <w:num w:numId="4" w16cid:durableId="1203400454">
    <w:abstractNumId w:val="30"/>
  </w:num>
  <w:num w:numId="5" w16cid:durableId="728112232">
    <w:abstractNumId w:val="16"/>
  </w:num>
  <w:num w:numId="6" w16cid:durableId="1308322212">
    <w:abstractNumId w:val="14"/>
  </w:num>
  <w:num w:numId="7" w16cid:durableId="1465074211">
    <w:abstractNumId w:val="19"/>
  </w:num>
  <w:num w:numId="8" w16cid:durableId="1261639662">
    <w:abstractNumId w:val="6"/>
  </w:num>
  <w:num w:numId="9" w16cid:durableId="1227954015">
    <w:abstractNumId w:val="4"/>
  </w:num>
  <w:num w:numId="10" w16cid:durableId="400101042">
    <w:abstractNumId w:val="23"/>
  </w:num>
  <w:num w:numId="11" w16cid:durableId="1683898102">
    <w:abstractNumId w:val="35"/>
  </w:num>
  <w:num w:numId="12" w16cid:durableId="1857306919">
    <w:abstractNumId w:val="29"/>
  </w:num>
  <w:num w:numId="13" w16cid:durableId="466893360">
    <w:abstractNumId w:val="0"/>
  </w:num>
  <w:num w:numId="14" w16cid:durableId="27147309">
    <w:abstractNumId w:val="40"/>
  </w:num>
  <w:num w:numId="15" w16cid:durableId="1023094972">
    <w:abstractNumId w:val="33"/>
  </w:num>
  <w:num w:numId="16" w16cid:durableId="1196651610">
    <w:abstractNumId w:val="12"/>
  </w:num>
  <w:num w:numId="17" w16cid:durableId="224416519">
    <w:abstractNumId w:val="2"/>
  </w:num>
  <w:num w:numId="18" w16cid:durableId="507409352">
    <w:abstractNumId w:val="41"/>
  </w:num>
  <w:num w:numId="19" w16cid:durableId="375932903">
    <w:abstractNumId w:val="17"/>
  </w:num>
  <w:num w:numId="20" w16cid:durableId="2127650464">
    <w:abstractNumId w:val="11"/>
  </w:num>
  <w:num w:numId="21" w16cid:durableId="1487280323">
    <w:abstractNumId w:val="9"/>
  </w:num>
  <w:num w:numId="22" w16cid:durableId="1403018283">
    <w:abstractNumId w:val="10"/>
  </w:num>
  <w:num w:numId="23" w16cid:durableId="1517890985">
    <w:abstractNumId w:val="7"/>
  </w:num>
  <w:num w:numId="24" w16cid:durableId="607198467">
    <w:abstractNumId w:val="8"/>
  </w:num>
  <w:num w:numId="25" w16cid:durableId="1004553476">
    <w:abstractNumId w:val="22"/>
  </w:num>
  <w:num w:numId="26" w16cid:durableId="1427388911">
    <w:abstractNumId w:val="13"/>
  </w:num>
  <w:num w:numId="27" w16cid:durableId="958799435">
    <w:abstractNumId w:val="37"/>
  </w:num>
  <w:num w:numId="28" w16cid:durableId="1068651340">
    <w:abstractNumId w:val="39"/>
  </w:num>
  <w:num w:numId="29" w16cid:durableId="1366560198">
    <w:abstractNumId w:val="1"/>
  </w:num>
  <w:num w:numId="30" w16cid:durableId="972518619">
    <w:abstractNumId w:val="27"/>
  </w:num>
  <w:num w:numId="31" w16cid:durableId="14043553">
    <w:abstractNumId w:val="15"/>
  </w:num>
  <w:num w:numId="32" w16cid:durableId="345639275">
    <w:abstractNumId w:val="5"/>
  </w:num>
  <w:num w:numId="33" w16cid:durableId="199899207">
    <w:abstractNumId w:val="26"/>
  </w:num>
  <w:num w:numId="34" w16cid:durableId="738482661">
    <w:abstractNumId w:val="25"/>
  </w:num>
  <w:num w:numId="35" w16cid:durableId="1025448721">
    <w:abstractNumId w:val="28"/>
  </w:num>
  <w:num w:numId="36" w16cid:durableId="748891941">
    <w:abstractNumId w:val="21"/>
  </w:num>
  <w:num w:numId="37" w16cid:durableId="924459457">
    <w:abstractNumId w:val="3"/>
  </w:num>
  <w:num w:numId="38" w16cid:durableId="1488790089">
    <w:abstractNumId w:val="34"/>
  </w:num>
  <w:num w:numId="39" w16cid:durableId="472601197">
    <w:abstractNumId w:val="31"/>
  </w:num>
  <w:num w:numId="40" w16cid:durableId="82262616">
    <w:abstractNumId w:val="42"/>
  </w:num>
  <w:num w:numId="41" w16cid:durableId="1456101287">
    <w:abstractNumId w:val="32"/>
  </w:num>
  <w:num w:numId="42" w16cid:durableId="752747881">
    <w:abstractNumId w:val="36"/>
  </w:num>
  <w:num w:numId="43" w16cid:durableId="709690058">
    <w:abstractNumId w:val="18"/>
  </w:num>
  <w:num w:numId="44" w16cid:durableId="1624537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6238"/>
    <w:rsid w:val="00017A28"/>
    <w:rsid w:val="000217A2"/>
    <w:rsid w:val="00024516"/>
    <w:rsid w:val="000270DF"/>
    <w:rsid w:val="00027D63"/>
    <w:rsid w:val="00031EF9"/>
    <w:rsid w:val="00034634"/>
    <w:rsid w:val="00037DE3"/>
    <w:rsid w:val="000412A0"/>
    <w:rsid w:val="000419F7"/>
    <w:rsid w:val="00041AC6"/>
    <w:rsid w:val="00042142"/>
    <w:rsid w:val="00042ECC"/>
    <w:rsid w:val="00050EE6"/>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4F8C"/>
    <w:rsid w:val="000D568F"/>
    <w:rsid w:val="000D5BBD"/>
    <w:rsid w:val="000D63B6"/>
    <w:rsid w:val="000D75F5"/>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25AB"/>
    <w:rsid w:val="0017490D"/>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A6FEB"/>
    <w:rsid w:val="001B19ED"/>
    <w:rsid w:val="001B247A"/>
    <w:rsid w:val="001B3CCA"/>
    <w:rsid w:val="001B478D"/>
    <w:rsid w:val="001B53AD"/>
    <w:rsid w:val="001C0467"/>
    <w:rsid w:val="001C1CCC"/>
    <w:rsid w:val="001C2CAD"/>
    <w:rsid w:val="001C2F89"/>
    <w:rsid w:val="001C3FE7"/>
    <w:rsid w:val="001C4540"/>
    <w:rsid w:val="001C4CBE"/>
    <w:rsid w:val="001C53F5"/>
    <w:rsid w:val="001C6DE0"/>
    <w:rsid w:val="001C724E"/>
    <w:rsid w:val="001C7E30"/>
    <w:rsid w:val="001C7E64"/>
    <w:rsid w:val="001D0DA4"/>
    <w:rsid w:val="001D22EC"/>
    <w:rsid w:val="001D4520"/>
    <w:rsid w:val="001D4CC2"/>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4EF4"/>
    <w:rsid w:val="002363C2"/>
    <w:rsid w:val="002371B7"/>
    <w:rsid w:val="00241127"/>
    <w:rsid w:val="002429E3"/>
    <w:rsid w:val="0024375E"/>
    <w:rsid w:val="0025137C"/>
    <w:rsid w:val="00251F4C"/>
    <w:rsid w:val="002547BE"/>
    <w:rsid w:val="00254959"/>
    <w:rsid w:val="002557C6"/>
    <w:rsid w:val="002573DA"/>
    <w:rsid w:val="00263599"/>
    <w:rsid w:val="00263B58"/>
    <w:rsid w:val="00264124"/>
    <w:rsid w:val="00264432"/>
    <w:rsid w:val="00266EEA"/>
    <w:rsid w:val="002704AC"/>
    <w:rsid w:val="0027283E"/>
    <w:rsid w:val="00273096"/>
    <w:rsid w:val="00285E71"/>
    <w:rsid w:val="00286E6F"/>
    <w:rsid w:val="0028791E"/>
    <w:rsid w:val="00287FB5"/>
    <w:rsid w:val="00292C0C"/>
    <w:rsid w:val="00293C12"/>
    <w:rsid w:val="00295907"/>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3C24"/>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41F"/>
    <w:rsid w:val="0031673D"/>
    <w:rsid w:val="00316E45"/>
    <w:rsid w:val="0032000A"/>
    <w:rsid w:val="00320F95"/>
    <w:rsid w:val="00322FA7"/>
    <w:rsid w:val="00327FA1"/>
    <w:rsid w:val="0033003D"/>
    <w:rsid w:val="00333351"/>
    <w:rsid w:val="003333D5"/>
    <w:rsid w:val="00333B00"/>
    <w:rsid w:val="0033442E"/>
    <w:rsid w:val="003359B8"/>
    <w:rsid w:val="00335D34"/>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5DB8"/>
    <w:rsid w:val="003760CD"/>
    <w:rsid w:val="00376C37"/>
    <w:rsid w:val="00381B72"/>
    <w:rsid w:val="00381E6E"/>
    <w:rsid w:val="00381F11"/>
    <w:rsid w:val="00391F85"/>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DFA"/>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3A8"/>
    <w:rsid w:val="0045446F"/>
    <w:rsid w:val="00455D21"/>
    <w:rsid w:val="00456F30"/>
    <w:rsid w:val="00460503"/>
    <w:rsid w:val="004608E9"/>
    <w:rsid w:val="00461E40"/>
    <w:rsid w:val="004621BE"/>
    <w:rsid w:val="00462D3A"/>
    <w:rsid w:val="0046348D"/>
    <w:rsid w:val="0046626A"/>
    <w:rsid w:val="004662B2"/>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3350"/>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39B9"/>
    <w:rsid w:val="004D3B2E"/>
    <w:rsid w:val="004D4D54"/>
    <w:rsid w:val="004D689D"/>
    <w:rsid w:val="004E01A2"/>
    <w:rsid w:val="004E1C2F"/>
    <w:rsid w:val="004E25CB"/>
    <w:rsid w:val="004E291E"/>
    <w:rsid w:val="004E3D2B"/>
    <w:rsid w:val="004E5FF5"/>
    <w:rsid w:val="004E76F8"/>
    <w:rsid w:val="004F0566"/>
    <w:rsid w:val="004F182A"/>
    <w:rsid w:val="004F46B6"/>
    <w:rsid w:val="00501719"/>
    <w:rsid w:val="005017A7"/>
    <w:rsid w:val="005024A5"/>
    <w:rsid w:val="005026DF"/>
    <w:rsid w:val="00502E76"/>
    <w:rsid w:val="00503F83"/>
    <w:rsid w:val="00506D51"/>
    <w:rsid w:val="00510F10"/>
    <w:rsid w:val="00511302"/>
    <w:rsid w:val="005120AE"/>
    <w:rsid w:val="005156A1"/>
    <w:rsid w:val="0051649A"/>
    <w:rsid w:val="0051684A"/>
    <w:rsid w:val="0052586C"/>
    <w:rsid w:val="00526182"/>
    <w:rsid w:val="00531E6C"/>
    <w:rsid w:val="00532BA9"/>
    <w:rsid w:val="00536ADB"/>
    <w:rsid w:val="00536C35"/>
    <w:rsid w:val="00537781"/>
    <w:rsid w:val="00540F25"/>
    <w:rsid w:val="00542A68"/>
    <w:rsid w:val="005465A4"/>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62E7"/>
    <w:rsid w:val="005D685A"/>
    <w:rsid w:val="005D6B6E"/>
    <w:rsid w:val="005E16DB"/>
    <w:rsid w:val="005E194A"/>
    <w:rsid w:val="005E2706"/>
    <w:rsid w:val="005E6EF9"/>
    <w:rsid w:val="005F13CD"/>
    <w:rsid w:val="005F3154"/>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4AF6"/>
    <w:rsid w:val="0062753B"/>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2E1"/>
    <w:rsid w:val="00661533"/>
    <w:rsid w:val="006616C6"/>
    <w:rsid w:val="00661A8B"/>
    <w:rsid w:val="006625D4"/>
    <w:rsid w:val="0066434F"/>
    <w:rsid w:val="006644B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2436"/>
    <w:rsid w:val="006B396B"/>
    <w:rsid w:val="006B3BDE"/>
    <w:rsid w:val="006C02C6"/>
    <w:rsid w:val="006C110F"/>
    <w:rsid w:val="006C1AA9"/>
    <w:rsid w:val="006C3C83"/>
    <w:rsid w:val="006C3EFB"/>
    <w:rsid w:val="006D16D7"/>
    <w:rsid w:val="006D5F28"/>
    <w:rsid w:val="006D72E8"/>
    <w:rsid w:val="006D7F21"/>
    <w:rsid w:val="006E0502"/>
    <w:rsid w:val="006E350A"/>
    <w:rsid w:val="006E3AC8"/>
    <w:rsid w:val="006E5D25"/>
    <w:rsid w:val="006E6198"/>
    <w:rsid w:val="006E73D8"/>
    <w:rsid w:val="006F095E"/>
    <w:rsid w:val="006F6D35"/>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1BA3"/>
    <w:rsid w:val="007C2949"/>
    <w:rsid w:val="007C38A4"/>
    <w:rsid w:val="007C46AD"/>
    <w:rsid w:val="007C5B9F"/>
    <w:rsid w:val="007C5E84"/>
    <w:rsid w:val="007D10AF"/>
    <w:rsid w:val="007D2A24"/>
    <w:rsid w:val="007D4750"/>
    <w:rsid w:val="007D5056"/>
    <w:rsid w:val="007D5264"/>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0CBC"/>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1A1F"/>
    <w:rsid w:val="00864A42"/>
    <w:rsid w:val="00866BAD"/>
    <w:rsid w:val="00875393"/>
    <w:rsid w:val="00877098"/>
    <w:rsid w:val="008778B2"/>
    <w:rsid w:val="0088291D"/>
    <w:rsid w:val="00882B69"/>
    <w:rsid w:val="00884A8A"/>
    <w:rsid w:val="00884DF5"/>
    <w:rsid w:val="0089325F"/>
    <w:rsid w:val="0089401A"/>
    <w:rsid w:val="00894F49"/>
    <w:rsid w:val="0089585C"/>
    <w:rsid w:val="00896631"/>
    <w:rsid w:val="0089727E"/>
    <w:rsid w:val="008A0E2B"/>
    <w:rsid w:val="008A15CA"/>
    <w:rsid w:val="008A2275"/>
    <w:rsid w:val="008A4782"/>
    <w:rsid w:val="008A55FB"/>
    <w:rsid w:val="008A6FB3"/>
    <w:rsid w:val="008A7259"/>
    <w:rsid w:val="008B094B"/>
    <w:rsid w:val="008B1DC8"/>
    <w:rsid w:val="008B1E61"/>
    <w:rsid w:val="008B1F08"/>
    <w:rsid w:val="008B2003"/>
    <w:rsid w:val="008B648E"/>
    <w:rsid w:val="008B6E35"/>
    <w:rsid w:val="008C0334"/>
    <w:rsid w:val="008C2346"/>
    <w:rsid w:val="008C3077"/>
    <w:rsid w:val="008D06D6"/>
    <w:rsid w:val="008D0E6D"/>
    <w:rsid w:val="008D3101"/>
    <w:rsid w:val="008D7286"/>
    <w:rsid w:val="008D78DC"/>
    <w:rsid w:val="008D7C61"/>
    <w:rsid w:val="008D7DD2"/>
    <w:rsid w:val="008E1D42"/>
    <w:rsid w:val="008E1F7C"/>
    <w:rsid w:val="008E2242"/>
    <w:rsid w:val="008E2B84"/>
    <w:rsid w:val="008E2CCE"/>
    <w:rsid w:val="008E39C7"/>
    <w:rsid w:val="008E551D"/>
    <w:rsid w:val="008E556E"/>
    <w:rsid w:val="008E73F2"/>
    <w:rsid w:val="008E7FD0"/>
    <w:rsid w:val="00903CB2"/>
    <w:rsid w:val="009050F1"/>
    <w:rsid w:val="009103E4"/>
    <w:rsid w:val="0091064F"/>
    <w:rsid w:val="009106B6"/>
    <w:rsid w:val="0091313C"/>
    <w:rsid w:val="00913EF6"/>
    <w:rsid w:val="0091488A"/>
    <w:rsid w:val="009150CE"/>
    <w:rsid w:val="009151EA"/>
    <w:rsid w:val="00915A49"/>
    <w:rsid w:val="00915A99"/>
    <w:rsid w:val="00915AAF"/>
    <w:rsid w:val="00917EDD"/>
    <w:rsid w:val="00920C1C"/>
    <w:rsid w:val="00920C31"/>
    <w:rsid w:val="009213DA"/>
    <w:rsid w:val="00922F49"/>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6DEF"/>
    <w:rsid w:val="009575EC"/>
    <w:rsid w:val="00960B77"/>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A03407"/>
    <w:rsid w:val="00A12848"/>
    <w:rsid w:val="00A12F2A"/>
    <w:rsid w:val="00A138D8"/>
    <w:rsid w:val="00A152E3"/>
    <w:rsid w:val="00A15BC5"/>
    <w:rsid w:val="00A16D06"/>
    <w:rsid w:val="00A1744B"/>
    <w:rsid w:val="00A20A87"/>
    <w:rsid w:val="00A21E4C"/>
    <w:rsid w:val="00A22116"/>
    <w:rsid w:val="00A23497"/>
    <w:rsid w:val="00A247F8"/>
    <w:rsid w:val="00A261B5"/>
    <w:rsid w:val="00A27823"/>
    <w:rsid w:val="00A31C21"/>
    <w:rsid w:val="00A35BF9"/>
    <w:rsid w:val="00A36DFC"/>
    <w:rsid w:val="00A37A10"/>
    <w:rsid w:val="00A40F88"/>
    <w:rsid w:val="00A4251C"/>
    <w:rsid w:val="00A42DAC"/>
    <w:rsid w:val="00A43197"/>
    <w:rsid w:val="00A439D9"/>
    <w:rsid w:val="00A43A0A"/>
    <w:rsid w:val="00A455C9"/>
    <w:rsid w:val="00A47FEE"/>
    <w:rsid w:val="00A50B8E"/>
    <w:rsid w:val="00A5204D"/>
    <w:rsid w:val="00A54642"/>
    <w:rsid w:val="00A555AC"/>
    <w:rsid w:val="00A55FB8"/>
    <w:rsid w:val="00A5790A"/>
    <w:rsid w:val="00A605F2"/>
    <w:rsid w:val="00A63EA6"/>
    <w:rsid w:val="00A65172"/>
    <w:rsid w:val="00A74CD2"/>
    <w:rsid w:val="00A75C2D"/>
    <w:rsid w:val="00A75EB4"/>
    <w:rsid w:val="00A77183"/>
    <w:rsid w:val="00A81411"/>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6119"/>
    <w:rsid w:val="00AA637B"/>
    <w:rsid w:val="00AA6F2E"/>
    <w:rsid w:val="00AA78DF"/>
    <w:rsid w:val="00AB1C13"/>
    <w:rsid w:val="00AB1D61"/>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5C37"/>
    <w:rsid w:val="00B26677"/>
    <w:rsid w:val="00B27143"/>
    <w:rsid w:val="00B31845"/>
    <w:rsid w:val="00B31C65"/>
    <w:rsid w:val="00B32322"/>
    <w:rsid w:val="00B34001"/>
    <w:rsid w:val="00B36C22"/>
    <w:rsid w:val="00B401AF"/>
    <w:rsid w:val="00B433FE"/>
    <w:rsid w:val="00B437AC"/>
    <w:rsid w:val="00B45BE3"/>
    <w:rsid w:val="00B45F08"/>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2208"/>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4AD2"/>
    <w:rsid w:val="00C55804"/>
    <w:rsid w:val="00C56098"/>
    <w:rsid w:val="00C5690A"/>
    <w:rsid w:val="00C56E6A"/>
    <w:rsid w:val="00C57708"/>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2222"/>
    <w:rsid w:val="00CC32A4"/>
    <w:rsid w:val="00CC36CA"/>
    <w:rsid w:val="00CC62E4"/>
    <w:rsid w:val="00CD27E1"/>
    <w:rsid w:val="00CD4BA3"/>
    <w:rsid w:val="00CD50C1"/>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3AF0"/>
    <w:rsid w:val="00D05AE8"/>
    <w:rsid w:val="00D06CCE"/>
    <w:rsid w:val="00D0724B"/>
    <w:rsid w:val="00D07409"/>
    <w:rsid w:val="00D110D9"/>
    <w:rsid w:val="00D11F4A"/>
    <w:rsid w:val="00D12194"/>
    <w:rsid w:val="00D1230C"/>
    <w:rsid w:val="00D1308E"/>
    <w:rsid w:val="00D13FAD"/>
    <w:rsid w:val="00D16E53"/>
    <w:rsid w:val="00D17F45"/>
    <w:rsid w:val="00D2163E"/>
    <w:rsid w:val="00D21E3A"/>
    <w:rsid w:val="00D2577B"/>
    <w:rsid w:val="00D261F2"/>
    <w:rsid w:val="00D27C0A"/>
    <w:rsid w:val="00D27EE8"/>
    <w:rsid w:val="00D314AD"/>
    <w:rsid w:val="00D32DDE"/>
    <w:rsid w:val="00D34B46"/>
    <w:rsid w:val="00D35985"/>
    <w:rsid w:val="00D3743E"/>
    <w:rsid w:val="00D37AF5"/>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3503"/>
    <w:rsid w:val="00D8416C"/>
    <w:rsid w:val="00D850B6"/>
    <w:rsid w:val="00D86024"/>
    <w:rsid w:val="00D86BE0"/>
    <w:rsid w:val="00D86CAF"/>
    <w:rsid w:val="00D87B4E"/>
    <w:rsid w:val="00D912E5"/>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5CBB"/>
    <w:rsid w:val="00DC72B8"/>
    <w:rsid w:val="00DC7509"/>
    <w:rsid w:val="00DC7F53"/>
    <w:rsid w:val="00DC7F70"/>
    <w:rsid w:val="00DD0863"/>
    <w:rsid w:val="00DD0C4D"/>
    <w:rsid w:val="00DD1F9C"/>
    <w:rsid w:val="00DD29A3"/>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E0146E"/>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475B"/>
    <w:rsid w:val="00E54F4B"/>
    <w:rsid w:val="00E5768C"/>
    <w:rsid w:val="00E647BC"/>
    <w:rsid w:val="00E650B2"/>
    <w:rsid w:val="00E72EA2"/>
    <w:rsid w:val="00E75E08"/>
    <w:rsid w:val="00E75EA5"/>
    <w:rsid w:val="00E75F22"/>
    <w:rsid w:val="00E77E6B"/>
    <w:rsid w:val="00E8024E"/>
    <w:rsid w:val="00E8027A"/>
    <w:rsid w:val="00E80323"/>
    <w:rsid w:val="00E825D1"/>
    <w:rsid w:val="00E9176A"/>
    <w:rsid w:val="00E9234E"/>
    <w:rsid w:val="00E938D5"/>
    <w:rsid w:val="00E9407A"/>
    <w:rsid w:val="00E96138"/>
    <w:rsid w:val="00E96AE8"/>
    <w:rsid w:val="00E9761A"/>
    <w:rsid w:val="00E97CAB"/>
    <w:rsid w:val="00EA4511"/>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E04AF"/>
    <w:rsid w:val="00EE58E1"/>
    <w:rsid w:val="00EE626B"/>
    <w:rsid w:val="00EE6719"/>
    <w:rsid w:val="00EE6D05"/>
    <w:rsid w:val="00EF4F42"/>
    <w:rsid w:val="00EF5A9F"/>
    <w:rsid w:val="00EF7320"/>
    <w:rsid w:val="00F01703"/>
    <w:rsid w:val="00F031D5"/>
    <w:rsid w:val="00F0432C"/>
    <w:rsid w:val="00F04348"/>
    <w:rsid w:val="00F06179"/>
    <w:rsid w:val="00F06D8C"/>
    <w:rsid w:val="00F12F05"/>
    <w:rsid w:val="00F1445F"/>
    <w:rsid w:val="00F157D5"/>
    <w:rsid w:val="00F15EAA"/>
    <w:rsid w:val="00F16B61"/>
    <w:rsid w:val="00F226AC"/>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B02ED"/>
    <w:rsid w:val="00FB088C"/>
    <w:rsid w:val="00FB534D"/>
    <w:rsid w:val="00FB6655"/>
    <w:rsid w:val="00FB7721"/>
    <w:rsid w:val="00FB7DF7"/>
    <w:rsid w:val="00FC0223"/>
    <w:rsid w:val="00FC11EA"/>
    <w:rsid w:val="00FC2495"/>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3@dlf.or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lf.org" TargetMode="External"/><Relationship Id="rId4" Type="http://schemas.openxmlformats.org/officeDocument/2006/relationships/settings" Target="settings.xml"/><Relationship Id="rId9" Type="http://schemas.openxmlformats.org/officeDocument/2006/relationships/hyperlink" Target="http://www.dlf.org"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732</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2022-08-11T10:51:00Z</cp:lastPrinted>
  <dcterms:created xsi:type="dcterms:W3CDTF">2022-08-11T11:03:00Z</dcterms:created>
  <dcterms:modified xsi:type="dcterms:W3CDTF">2022-08-11T11:03:00Z</dcterms:modified>
</cp:coreProperties>
</file>